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pPr w:leftFromText="141" w:rightFromText="141" w:vertAnchor="text" w:horzAnchor="margin" w:tblpXSpec="center" w:tblpY="-1416"/>
        <w:tblW w:w="11483" w:type="dxa"/>
        <w:tblLayout w:type="fixed"/>
        <w:tblLook w:val="04A0" w:firstRow="1" w:lastRow="0" w:firstColumn="1" w:lastColumn="0" w:noHBand="0" w:noVBand="1"/>
      </w:tblPr>
      <w:tblGrid>
        <w:gridCol w:w="568"/>
        <w:gridCol w:w="1110"/>
        <w:gridCol w:w="2434"/>
        <w:gridCol w:w="283"/>
        <w:gridCol w:w="284"/>
        <w:gridCol w:w="283"/>
        <w:gridCol w:w="851"/>
        <w:gridCol w:w="425"/>
        <w:gridCol w:w="1110"/>
        <w:gridCol w:w="2434"/>
        <w:gridCol w:w="283"/>
        <w:gridCol w:w="284"/>
        <w:gridCol w:w="283"/>
        <w:gridCol w:w="851"/>
      </w:tblGrid>
      <w:tr w:rsidR="0005556B" w:rsidRPr="0005556B" w:rsidTr="0005556B">
        <w:trPr>
          <w:trHeight w:val="366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56B" w:rsidRDefault="0005556B" w:rsidP="0005556B">
            <w:pPr>
              <w:tabs>
                <w:tab w:val="left" w:pos="361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ONDOKUZ MAYIS ÜNİVERSİTESİ EĞİTİM FAKÜLTESİ LİSANS PROGRAMI DERS KODLARI TABLOSU</w:t>
            </w:r>
          </w:p>
          <w:p w:rsidR="0005556B" w:rsidRPr="00AC5D1E" w:rsidRDefault="0005556B" w:rsidP="0005556B">
            <w:pPr>
              <w:tabs>
                <w:tab w:val="left" w:pos="361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1E">
              <w:rPr>
                <w:rFonts w:ascii="Times New Roman" w:hAnsi="Times New Roman" w:cs="Times New Roman"/>
                <w:b/>
                <w:sz w:val="24"/>
                <w:szCs w:val="24"/>
              </w:rPr>
              <w:t>Bölüm: Yabancı Diller Eğitimi</w:t>
            </w:r>
            <w:r w:rsidRPr="00AC5D1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C5D1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5556B" w:rsidRPr="00AC5D1E" w:rsidRDefault="0005556B" w:rsidP="000555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1E">
              <w:rPr>
                <w:rFonts w:ascii="Times New Roman" w:hAnsi="Times New Roman" w:cs="Times New Roman"/>
                <w:b/>
                <w:sz w:val="24"/>
                <w:szCs w:val="24"/>
              </w:rPr>
              <w:t>Anabilim Dalı: İngiliz Dili Eğitimi</w:t>
            </w:r>
          </w:p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YENİ PROGRAM</w:t>
            </w:r>
            <w:r w:rsidR="00E37DF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05556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(2018)</w:t>
            </w:r>
          </w:p>
        </w:tc>
      </w:tr>
      <w:tr w:rsidR="0005556B" w:rsidRPr="0005556B" w:rsidTr="00BD6E4C">
        <w:trPr>
          <w:cantSplit/>
          <w:trHeight w:val="1134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DÖNEM</w:t>
            </w: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34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18" w:space="0" w:color="auto"/>
              <w:bottom w:val="dashSmallGap" w:sz="12" w:space="0" w:color="auto"/>
              <w:right w:val="single" w:sz="18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34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18" w:space="0" w:color="auto"/>
              <w:bottom w:val="dashSmallGap" w:sz="12" w:space="0" w:color="auto"/>
              <w:right w:val="single" w:sz="18" w:space="0" w:color="auto"/>
            </w:tcBorders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5556B" w:rsidRPr="0005556B" w:rsidTr="00BD6E4C">
        <w:tc>
          <w:tcPr>
            <w:tcW w:w="5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 w:rsidRPr="0005556B">
              <w:rPr>
                <w:sz w:val="20"/>
                <w:szCs w:val="20"/>
              </w:rPr>
              <w:t xml:space="preserve"> </w:t>
            </w:r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</w:t>
            </w:r>
            <w:proofErr w:type="spellStart"/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  <w:proofErr w:type="spellEnd"/>
          </w:p>
        </w:tc>
        <w:tc>
          <w:tcPr>
            <w:tcW w:w="1110" w:type="dxa"/>
            <w:tcBorders>
              <w:top w:val="dashSmallGap" w:sz="12" w:space="0" w:color="auto"/>
              <w:left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INAE101</w:t>
            </w:r>
          </w:p>
        </w:tc>
        <w:tc>
          <w:tcPr>
            <w:tcW w:w="243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Okuma Becerileri I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dashSmallGap" w:sz="12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dashSmallGap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II.Yarıyıl</w:t>
            </w:r>
            <w:proofErr w:type="spellEnd"/>
            <w:proofErr w:type="gramEnd"/>
          </w:p>
        </w:tc>
        <w:tc>
          <w:tcPr>
            <w:tcW w:w="1110" w:type="dxa"/>
            <w:tcBorders>
              <w:top w:val="dashSmallGap" w:sz="12" w:space="0" w:color="auto"/>
              <w:left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INAE102</w:t>
            </w:r>
          </w:p>
        </w:tc>
        <w:tc>
          <w:tcPr>
            <w:tcW w:w="243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Okuma Becerileri II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dashSmallGap" w:sz="1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INAE103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Yazma Becerileri 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INAE104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Yazma Becerileri II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INAE105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 xml:space="preserve">Dinleme ve </w:t>
            </w:r>
            <w:proofErr w:type="spellStart"/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Sesletim</w:t>
            </w:r>
            <w:proofErr w:type="spellEnd"/>
            <w:r w:rsidRPr="0005556B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INAE106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 xml:space="preserve">Dinleme ve </w:t>
            </w:r>
            <w:proofErr w:type="spellStart"/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Sesletim</w:t>
            </w:r>
            <w:proofErr w:type="spellEnd"/>
            <w:r w:rsidRPr="0005556B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INAE107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Sözlü İletişim Becerileri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INAE108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Sözlü İletişim Becerileri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INAE110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İngilizcenin Yapısı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 Sosyolojisi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A02FD3">
        <w:trPr>
          <w:trHeight w:val="54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 Felsefesi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A02FD3">
        <w:trPr>
          <w:trHeight w:val="582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Atatürk İlkeleri ve İnkılapları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rPr>
          <w:trHeight w:val="70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434" w:type="dxa"/>
            <w:shd w:val="clear" w:color="auto" w:fill="FFFFFF" w:themeFill="background1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Türk Dili 2</w:t>
            </w:r>
          </w:p>
        </w:tc>
        <w:tc>
          <w:tcPr>
            <w:tcW w:w="283" w:type="dxa"/>
            <w:shd w:val="clear" w:color="auto" w:fill="FFFFFF" w:themeFill="background1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41B7" w:rsidRPr="0005556B" w:rsidTr="00BD6E4C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4E41B7" w:rsidRPr="004E41B7" w:rsidRDefault="004E41B7" w:rsidP="004E41B7"/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4E41B7" w:rsidRPr="004E41B7" w:rsidRDefault="004E41B7" w:rsidP="004E41B7"/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434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3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4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3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E41B7" w:rsidRPr="004E41B7" w:rsidRDefault="004E41B7" w:rsidP="004E41B7"/>
        </w:tc>
      </w:tr>
      <w:tr w:rsidR="004E41B7" w:rsidRPr="0005556B" w:rsidTr="00BD6E4C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4E41B7" w:rsidRPr="004E41B7" w:rsidRDefault="004E41B7" w:rsidP="004E41B7"/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4E41B7" w:rsidRPr="004E41B7" w:rsidRDefault="004E41B7" w:rsidP="004E41B7"/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4E41B7" w:rsidRPr="004E41B7" w:rsidRDefault="004E41B7" w:rsidP="004E41B7"/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434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3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4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283" w:type="dxa"/>
            <w:shd w:val="clear" w:color="auto" w:fill="FFFFFF" w:themeFill="background1"/>
          </w:tcPr>
          <w:p w:rsidR="004E41B7" w:rsidRPr="004E41B7" w:rsidRDefault="004E41B7" w:rsidP="004E41B7"/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E41B7" w:rsidRPr="004E41B7" w:rsidRDefault="004E41B7" w:rsidP="004E41B7"/>
        </w:tc>
      </w:tr>
      <w:tr w:rsidR="0005556B" w:rsidRPr="0005556B" w:rsidTr="00BD6E4C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III.Yarıyıl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5556B" w:rsidRPr="000D5E4B" w:rsidRDefault="004E41B7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1 Alan Eğitimi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5556B" w:rsidRPr="000D5E4B" w:rsidRDefault="0005556B" w:rsidP="0005556B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D5E4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proofErr w:type="gramStart"/>
            <w:r w:rsidRPr="000D5E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IV.Yarıyıl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4E41B7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2 Alan Eğitimi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05556B" w:rsidP="0005556B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D5E4B" w:rsidRDefault="0005556B" w:rsidP="0005556B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İNAE203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 Öğrenme ve Öğretim Yaklaşımları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INAE204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 Öğretim Programları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INAE205</w:t>
            </w:r>
          </w:p>
        </w:tc>
        <w:tc>
          <w:tcPr>
            <w:tcW w:w="243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 Edebiyatı I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INAE206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 Edebiyatı II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INAE207</w:t>
            </w:r>
          </w:p>
        </w:tc>
        <w:tc>
          <w:tcPr>
            <w:tcW w:w="243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Dil Bilim I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INAE208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Dil Bilim II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INAE209</w:t>
            </w:r>
          </w:p>
        </w:tc>
        <w:tc>
          <w:tcPr>
            <w:tcW w:w="243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Eleştirel Okuma ve Yazma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İNAE210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Dil Edinimi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43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Türk Eğitim Tarihi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43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BD6E4C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05556B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05556B" w:rsidRPr="00D723A4" w:rsidRDefault="00BD6E4C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</w:t>
            </w:r>
            <w:r w:rsidR="0005556B"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MB</w:t>
            </w:r>
          </w:p>
        </w:tc>
        <w:tc>
          <w:tcPr>
            <w:tcW w:w="2434" w:type="dxa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1 Meslek Bilgisi</w:t>
            </w:r>
          </w:p>
        </w:tc>
        <w:tc>
          <w:tcPr>
            <w:tcW w:w="283" w:type="dxa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05556B" w:rsidRPr="00D723A4" w:rsidRDefault="0005556B" w:rsidP="0005556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D723A4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BD6E4C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</w:t>
            </w:r>
            <w:r w:rsidR="0005556B"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MB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2 Meslek Bilgisi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5556B" w:rsidRPr="00D723A4" w:rsidRDefault="00BD6E4C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EG</w:t>
            </w:r>
            <w:r w:rsidR="0005556B"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GK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Seçmeli 1 Genel Kültür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5556B" w:rsidRPr="00D723A4" w:rsidRDefault="0005556B" w:rsidP="0005556B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D723A4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BD6E4C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EG</w:t>
            </w:r>
            <w:r w:rsidR="0005556B"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GK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Seçmeli 2 Genel Kültür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D723A4" w:rsidRDefault="0005556B" w:rsidP="0005556B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3</w:t>
            </w:r>
          </w:p>
        </w:tc>
      </w:tr>
      <w:tr w:rsidR="0005556B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05556B" w:rsidRPr="0005556B" w:rsidRDefault="0005556B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5556B" w:rsidRPr="0005556B" w:rsidRDefault="0005556B" w:rsidP="0005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05556B" w:rsidRPr="0005556B" w:rsidRDefault="0005556B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556B" w:rsidRPr="0005556B" w:rsidRDefault="0005556B" w:rsidP="000555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41B7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E41B7" w:rsidRPr="0005556B" w:rsidRDefault="004E41B7" w:rsidP="000555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E41B7" w:rsidRPr="0005556B" w:rsidRDefault="004E41B7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E41B7" w:rsidRPr="0005556B" w:rsidRDefault="004E41B7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E41B7" w:rsidRPr="0005556B" w:rsidRDefault="004E41B7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4E41B7" w:rsidRPr="0005556B" w:rsidRDefault="004E41B7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E41B7" w:rsidRPr="0005556B" w:rsidRDefault="004E41B7" w:rsidP="00055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E41B7" w:rsidRPr="0005556B" w:rsidRDefault="004E41B7" w:rsidP="00055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4E41B7" w:rsidRPr="0005556B" w:rsidRDefault="004E41B7" w:rsidP="000555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4E41B7" w:rsidRPr="0005556B" w:rsidRDefault="004E41B7" w:rsidP="000555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07A6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5A07A6" w:rsidRPr="0005556B" w:rsidRDefault="005A07A6" w:rsidP="005A07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3 Alan Eğitimi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C76AA" w:rsidRDefault="000C76AA" w:rsidP="005A07A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5A07A6" w:rsidRPr="000D5E4B" w:rsidRDefault="005A07A6" w:rsidP="005A07A6">
            <w:pPr>
              <w:ind w:left="113" w:right="113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4 Alan Eğitimi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6AA" w:rsidRDefault="000C76AA" w:rsidP="005A07A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:rsidR="005A07A6" w:rsidRPr="000D5E4B" w:rsidRDefault="005A07A6" w:rsidP="005A07A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INAE303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Çocuklara Yabancı Dil Öğretimi I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INAE304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Çocuklara Yabancı Dil Öğretimi II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INAE305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 Dil Becerilerinin Öğretimi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INAE306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İngilizce Dil Becerilerinin Öğretimi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INAE307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Dil ve Edebiyat Öğretimi 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INAE308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Dil ve Edebiyat Öğretimi II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438F8" w:rsidRPr="0005556B" w:rsidTr="00B438F8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434" w:type="dxa"/>
            <w:shd w:val="clear" w:color="auto" w:fill="FFFFFF" w:themeFill="background1"/>
          </w:tcPr>
          <w:p w:rsidR="00B438F8" w:rsidRPr="0005556B" w:rsidRDefault="00B438F8" w:rsidP="00B438F8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pacing w:befor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438F8" w:rsidRPr="0005556B" w:rsidTr="00B438F8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Eğitimde Ahlak ve Etik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Türk Eğitim Sistemi ve Okul Yönetimi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EGMB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3 Meslek Bilgisi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D723A4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EGMB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4 Meslek Bilgisi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EGGK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Seçmeli 3 Genel Kültür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D723A4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EGGK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Seçmeli 4 Ge</w:t>
            </w:r>
            <w:bookmarkStart w:id="0" w:name="_GoBack"/>
            <w:bookmarkEnd w:id="0"/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nel Kültür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D723A4" w:rsidRDefault="00B438F8" w:rsidP="00B438F8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3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8F8" w:rsidRPr="0005556B" w:rsidTr="00BD6E4C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8F8" w:rsidRPr="0005556B" w:rsidTr="00BD6E4C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56B">
              <w:rPr>
                <w:rFonts w:ascii="Times New Roman" w:hAnsi="Times New Roman" w:cs="Times New Roman"/>
                <w:b/>
                <w:sz w:val="20"/>
                <w:szCs w:val="20"/>
              </w:rPr>
              <w:t>VII.Yarıyıl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5 Alan Eğitimi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38F8" w:rsidRPr="000D5E4B" w:rsidRDefault="00B438F8" w:rsidP="00B438F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D5E4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proofErr w:type="gramStart"/>
            <w:r w:rsidRPr="000D5E4B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VIII.Yarıyıl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INAE</w:t>
            </w:r>
          </w:p>
        </w:tc>
        <w:tc>
          <w:tcPr>
            <w:tcW w:w="24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Seçmeli 6 Alan Eğitimi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D5E4B" w:rsidRDefault="00B438F8" w:rsidP="00B438F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0D5E4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4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INAE403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 Öğretiminde Ders İçeriği Geliştirme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INAE404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İngilizce Öğretiminde Sınav Hazırlama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rPr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INAE405</w:t>
            </w:r>
          </w:p>
        </w:tc>
        <w:tc>
          <w:tcPr>
            <w:tcW w:w="243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Çeviri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0D5CDE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B438F8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Öğretmenlik Uygulaması II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B438F8" w:rsidRPr="0005556B" w:rsidRDefault="000D5CDE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B438F8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43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Öğretmenlik Uygulaması I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0D5CDE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B438F8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Okullarda Rehberlik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438F8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38F8" w:rsidRPr="0005556B" w:rsidRDefault="00B438F8" w:rsidP="00B438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B438F8" w:rsidRPr="0005556B" w:rsidRDefault="000D5CDE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="00B438F8" w:rsidRPr="0005556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43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Özel Eğitim ve Kaynaştırma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B438F8" w:rsidRPr="0005556B" w:rsidRDefault="00B438F8" w:rsidP="00B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438F8" w:rsidRPr="0005556B" w:rsidRDefault="00B438F8" w:rsidP="00B438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B438F8" w:rsidRPr="0005556B" w:rsidRDefault="00B438F8" w:rsidP="00B438F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0D5CDE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</w:t>
            </w:r>
            <w:r w:rsidR="00B438F8"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MB</w:t>
            </w: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6 Meslek Bilgisi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B438F8" w:rsidRPr="00D723A4" w:rsidRDefault="00B438F8" w:rsidP="00B438F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  <w:tr w:rsidR="00D723A4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723A4" w:rsidRPr="0005556B" w:rsidRDefault="00D723A4" w:rsidP="00D723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</w:t>
            </w: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GK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434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Topluma Hizmet Uygulamaları</w:t>
            </w:r>
          </w:p>
        </w:tc>
        <w:tc>
          <w:tcPr>
            <w:tcW w:w="283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723A4" w:rsidRPr="0005556B" w:rsidRDefault="00D723A4" w:rsidP="00D723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3A4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723A4" w:rsidRPr="0005556B" w:rsidRDefault="00D723A4" w:rsidP="00D723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D723A4" w:rsidRPr="00D723A4" w:rsidRDefault="00D723A4" w:rsidP="00D723A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EGMB</w:t>
            </w:r>
          </w:p>
        </w:tc>
        <w:tc>
          <w:tcPr>
            <w:tcW w:w="2434" w:type="dxa"/>
            <w:vAlign w:val="center"/>
          </w:tcPr>
          <w:p w:rsidR="00D723A4" w:rsidRPr="00D723A4" w:rsidRDefault="00D723A4" w:rsidP="00D723A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Seçmeli 5 Meslek Bilgisi</w:t>
            </w:r>
          </w:p>
        </w:tc>
        <w:tc>
          <w:tcPr>
            <w:tcW w:w="283" w:type="dxa"/>
            <w:vAlign w:val="center"/>
          </w:tcPr>
          <w:p w:rsidR="00D723A4" w:rsidRPr="00D723A4" w:rsidRDefault="00D723A4" w:rsidP="00D723A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D723A4" w:rsidRPr="00D723A4" w:rsidRDefault="00D723A4" w:rsidP="00D723A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D723A4" w:rsidRPr="00D723A4" w:rsidRDefault="00D723A4" w:rsidP="00D723A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D723A4" w:rsidRPr="00D723A4" w:rsidRDefault="00D723A4" w:rsidP="00D723A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23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723A4" w:rsidRPr="0005556B" w:rsidRDefault="00D723A4" w:rsidP="00D723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3A4" w:rsidRPr="0005556B" w:rsidTr="00BD6E4C"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D723A4" w:rsidRPr="0005556B" w:rsidRDefault="00D723A4" w:rsidP="00D723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723A4" w:rsidRPr="0005556B" w:rsidRDefault="00D723A4" w:rsidP="00D723A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3A4" w:rsidRPr="0005556B" w:rsidTr="00BD6E4C">
        <w:trPr>
          <w:trHeight w:val="183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D723A4" w:rsidRPr="0005556B" w:rsidRDefault="00D723A4" w:rsidP="00D723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textDirection w:val="btLr"/>
          </w:tcPr>
          <w:p w:rsidR="00D723A4" w:rsidRPr="0005556B" w:rsidRDefault="00D723A4" w:rsidP="00D723A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D723A4" w:rsidRPr="0005556B" w:rsidRDefault="00D723A4" w:rsidP="00D7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56B" w:rsidRDefault="0005556B" w:rsidP="0005556B">
      <w:pPr>
        <w:tabs>
          <w:tab w:val="left" w:pos="361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56B" w:rsidRDefault="0005556B" w:rsidP="0005556B">
      <w:pPr>
        <w:tabs>
          <w:tab w:val="left" w:pos="361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56B" w:rsidRDefault="0005556B" w:rsidP="0005556B">
      <w:pPr>
        <w:tabs>
          <w:tab w:val="left" w:pos="361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56B" w:rsidRDefault="0005556B" w:rsidP="0005556B">
      <w:pPr>
        <w:tabs>
          <w:tab w:val="left" w:pos="361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56B" w:rsidRDefault="0005556B" w:rsidP="0005556B">
      <w:pPr>
        <w:rPr>
          <w:rFonts w:ascii="Times New Roman" w:hAnsi="Times New Roman" w:cs="Times New Roman"/>
        </w:rPr>
      </w:pPr>
    </w:p>
    <w:p w:rsidR="0005556B" w:rsidRDefault="0005556B" w:rsidP="0005556B">
      <w:pPr>
        <w:rPr>
          <w:rFonts w:ascii="Times New Roman" w:hAnsi="Times New Roman" w:cs="Times New Roman"/>
        </w:rPr>
      </w:pPr>
    </w:p>
    <w:p w:rsidR="0005556B" w:rsidRPr="00AC5D1E" w:rsidRDefault="0005556B" w:rsidP="00403DE9">
      <w:pPr>
        <w:rPr>
          <w:rFonts w:ascii="Times New Roman" w:hAnsi="Times New Roman" w:cs="Times New Roman"/>
          <w:b/>
          <w:sz w:val="24"/>
        </w:rPr>
      </w:pPr>
    </w:p>
    <w:p w:rsidR="00B255B2" w:rsidRDefault="00B255B2"/>
    <w:p w:rsidR="00B255B2" w:rsidRPr="00B255B2" w:rsidRDefault="00B255B2" w:rsidP="00B255B2">
      <w:pPr>
        <w:tabs>
          <w:tab w:val="left" w:pos="2235"/>
        </w:tabs>
      </w:pPr>
    </w:p>
    <w:tbl>
      <w:tblPr>
        <w:tblStyle w:val="TabloKlavuzu"/>
        <w:tblW w:w="9974" w:type="dxa"/>
        <w:tblInd w:w="33" w:type="dxa"/>
        <w:tblLook w:val="04A0" w:firstRow="1" w:lastRow="0" w:firstColumn="1" w:lastColumn="0" w:noHBand="0" w:noVBand="1"/>
      </w:tblPr>
      <w:tblGrid>
        <w:gridCol w:w="1352"/>
        <w:gridCol w:w="4314"/>
        <w:gridCol w:w="1072"/>
        <w:gridCol w:w="1069"/>
        <w:gridCol w:w="2167"/>
      </w:tblGrid>
      <w:tr w:rsidR="00B255B2" w:rsidTr="00B255B2">
        <w:trPr>
          <w:trHeight w:val="288"/>
        </w:trPr>
        <w:tc>
          <w:tcPr>
            <w:tcW w:w="9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B255B2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Maiandra GD" w:eastAsiaTheme="minorHAnsi" w:hAnsi="Maiandra GD"/>
                <w:b/>
                <w:bCs/>
                <w:color w:val="7030A0"/>
                <w:sz w:val="24"/>
                <w:szCs w:val="24"/>
              </w:rPr>
            </w:pPr>
            <w:r w:rsidRPr="00B255B2">
              <w:rPr>
                <w:rFonts w:ascii="Maiandra GD" w:eastAsiaTheme="minorHAnsi" w:hAnsi="Maiandra GD"/>
                <w:b/>
                <w:bCs/>
                <w:color w:val="7030A0"/>
                <w:sz w:val="24"/>
                <w:szCs w:val="24"/>
              </w:rPr>
              <w:t>İngilizce Öğretmenliği Alan Eğitimi Seçmeli Dersleri</w:t>
            </w:r>
          </w:p>
        </w:tc>
      </w:tr>
      <w:tr w:rsidR="00B255B2" w:rsidTr="00B255B2">
        <w:trPr>
          <w:trHeight w:val="22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>
            <w:pPr>
              <w:spacing w:after="0" w:line="240" w:lineRule="auto"/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  <w:t>KODU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>
            <w:pPr>
              <w:spacing w:after="0" w:line="240" w:lineRule="auto"/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  <w:t>ADI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>
            <w:pPr>
              <w:spacing w:after="0" w:line="240" w:lineRule="auto"/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>
            <w:pPr>
              <w:spacing w:after="0" w:line="240" w:lineRule="auto"/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  <w:t>KREDİ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>
            <w:pPr>
              <w:spacing w:after="0" w:line="240" w:lineRule="auto"/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color w:val="7030A0"/>
                <w:sz w:val="20"/>
                <w:szCs w:val="20"/>
                <w:lang w:val="fr-FR"/>
              </w:rPr>
              <w:t>AKTS</w:t>
            </w:r>
          </w:p>
        </w:tc>
      </w:tr>
      <w:tr w:rsidR="00B255B2" w:rsidTr="00B255B2">
        <w:trPr>
          <w:trHeight w:val="49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Dil ve Toplum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1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Dünya İngilizceleri ve Kültür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34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proofErr w:type="spellStart"/>
            <w:r w:rsidRPr="00B255B2">
              <w:rPr>
                <w:rFonts w:ascii="Times New Roman" w:hAnsi="Times New Roman" w:cs="Times New Roman"/>
              </w:rPr>
              <w:t>Edimbilimi</w:t>
            </w:r>
            <w:proofErr w:type="spellEnd"/>
            <w:r w:rsidRPr="00B255B2">
              <w:rPr>
                <w:rFonts w:ascii="Times New Roman" w:hAnsi="Times New Roman" w:cs="Times New Roman"/>
              </w:rPr>
              <w:t xml:space="preserve"> ve Dil Öğretimi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04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İngilizce Ders kitabı İnceleme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6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İngilizce Öğretiminde Drama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53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İngilizce Öğretiminde Materyal Tasarımı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2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İngilizce Öğretiminde Yeni Yaklaşımlar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8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İngilizce Sözcük Bilgisi Öğretimi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1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Kitle İletişimde İngilizce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color w:val="FF0000"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334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39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proofErr w:type="spellStart"/>
            <w:r w:rsidRPr="00B255B2">
              <w:rPr>
                <w:rFonts w:ascii="Times New Roman" w:hAnsi="Times New Roman" w:cs="Times New Roman"/>
              </w:rPr>
              <w:t>Sosyodilbilim</w:t>
            </w:r>
            <w:proofErr w:type="spellEnd"/>
            <w:r w:rsidRPr="00B255B2">
              <w:rPr>
                <w:rFonts w:ascii="Times New Roman" w:hAnsi="Times New Roman" w:cs="Times New Roman"/>
              </w:rPr>
              <w:t xml:space="preserve"> ve Dil Öğretimi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476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Söylem Çözümlemesi ve Dil Öğretimi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  <w:tr w:rsidR="00B255B2" w:rsidTr="00B255B2">
        <w:trPr>
          <w:trHeight w:val="83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1D4F7E" w:rsidP="00A8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INAE</w:t>
            </w:r>
            <w:r w:rsidR="00B255B2" w:rsidRPr="00B255B2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rPr>
                <w:rFonts w:ascii="Times New Roman" w:hAnsi="Times New Roman" w:cs="Times New Roman"/>
              </w:rPr>
            </w:pPr>
            <w:r w:rsidRPr="00B255B2">
              <w:rPr>
                <w:rFonts w:ascii="Times New Roman" w:hAnsi="Times New Roman" w:cs="Times New Roman"/>
              </w:rPr>
              <w:t>Tümleşik Dil Becerilerinin Öğretimi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B2" w:rsidRPr="00B255B2" w:rsidRDefault="00B255B2" w:rsidP="00A8643E">
            <w:pPr>
              <w:spacing w:after="0" w:line="240" w:lineRule="auto"/>
              <w:rPr>
                <w:rFonts w:ascii="Maiandra GD" w:hAnsi="Maiandra GD"/>
                <w:b/>
                <w:bCs/>
                <w:lang w:val="fr-FR"/>
              </w:rPr>
            </w:pPr>
            <w:r w:rsidRPr="00B255B2">
              <w:rPr>
                <w:rFonts w:ascii="Maiandra GD" w:hAnsi="Maiandra GD"/>
                <w:b/>
                <w:bCs/>
                <w:lang w:val="fr-FR"/>
              </w:rPr>
              <w:t>4</w:t>
            </w:r>
          </w:p>
        </w:tc>
      </w:tr>
    </w:tbl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B255B2" w:rsidRPr="00B255B2" w:rsidRDefault="00B255B2" w:rsidP="00B255B2"/>
    <w:p w:rsidR="0005556B" w:rsidRPr="00B255B2" w:rsidRDefault="0005556B" w:rsidP="00B255B2"/>
    <w:sectPr w:rsidR="0005556B" w:rsidRPr="00B2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MDIytDA2tTAzNDBU0lEKTi0uzszPAykwrgUAM8o7AiwAAAA="/>
  </w:docVars>
  <w:rsids>
    <w:rsidRoot w:val="001A31BA"/>
    <w:rsid w:val="0005556B"/>
    <w:rsid w:val="000A68DE"/>
    <w:rsid w:val="000C76AA"/>
    <w:rsid w:val="000D5CDE"/>
    <w:rsid w:val="000D5E4B"/>
    <w:rsid w:val="001855CF"/>
    <w:rsid w:val="001A31BA"/>
    <w:rsid w:val="001D4F7E"/>
    <w:rsid w:val="003231EF"/>
    <w:rsid w:val="00403DE9"/>
    <w:rsid w:val="004E41B7"/>
    <w:rsid w:val="0052153E"/>
    <w:rsid w:val="00536334"/>
    <w:rsid w:val="005A07A6"/>
    <w:rsid w:val="008563DE"/>
    <w:rsid w:val="008F3EBD"/>
    <w:rsid w:val="00A02FD3"/>
    <w:rsid w:val="00A8643E"/>
    <w:rsid w:val="00B255B2"/>
    <w:rsid w:val="00B438F8"/>
    <w:rsid w:val="00B802A3"/>
    <w:rsid w:val="00BC1F3E"/>
    <w:rsid w:val="00BD6E4C"/>
    <w:rsid w:val="00CA53C7"/>
    <w:rsid w:val="00CD2342"/>
    <w:rsid w:val="00D0684E"/>
    <w:rsid w:val="00D17D42"/>
    <w:rsid w:val="00D50EC4"/>
    <w:rsid w:val="00D723A4"/>
    <w:rsid w:val="00E37DF8"/>
    <w:rsid w:val="00F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EF513"/>
  <w15:chartTrackingRefBased/>
  <w15:docId w15:val="{5EADFBFC-EE50-47E0-A0B6-0B74E38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556B"/>
    <w:pPr>
      <w:spacing w:after="200" w:line="276" w:lineRule="auto"/>
    </w:pPr>
    <w:rPr>
      <w:rFonts w:asciiTheme="minorHAnsi" w:eastAsiaTheme="minorEastAsia" w:hAnsiTheme="minorHAnsi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next w:val="TabloKlavuzu"/>
    <w:uiPriority w:val="59"/>
    <w:rsid w:val="0005556B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5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773</Words>
  <Characters>3093</Characters>
  <Application>Microsoft Office Word</Application>
  <DocSecurity>0</DocSecurity>
  <Lines>1031</Lines>
  <Paragraphs>644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29</cp:revision>
  <dcterms:created xsi:type="dcterms:W3CDTF">2022-03-16T11:03:00Z</dcterms:created>
  <dcterms:modified xsi:type="dcterms:W3CDTF">2025-02-19T07:38:00Z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f7b14b4c0ebf3a15457a6b6a49adf378cf9db3c039d644b36079eef5d18ed945</vt:lpwstr>
  </property>
</Properties>
</file>